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D4" w:rsidRDefault="007D0255">
      <w:pPr>
        <w:tabs>
          <w:tab w:val="left" w:pos="7207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273665" cy="10382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6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val="pt-BR" w:eastAsia="pt-BR"/>
        </w:rPr>
        <w:drawing>
          <wp:inline distT="0" distB="0" distL="0" distR="0">
            <wp:extent cx="2260600" cy="76295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7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ED4" w:rsidRDefault="00226ED4">
      <w:pPr>
        <w:pStyle w:val="Corpodetexto"/>
        <w:rPr>
          <w:rFonts w:ascii="Times New Roman"/>
          <w:sz w:val="20"/>
        </w:rPr>
      </w:pPr>
    </w:p>
    <w:p w:rsidR="00226ED4" w:rsidRDefault="00226ED4">
      <w:pPr>
        <w:pStyle w:val="Corpodetexto"/>
        <w:spacing w:before="8"/>
        <w:rPr>
          <w:rFonts w:ascii="Times New Roman"/>
          <w:sz w:val="23"/>
        </w:rPr>
      </w:pPr>
    </w:p>
    <w:p w:rsidR="00226ED4" w:rsidRDefault="007D0255" w:rsidP="00D9437E">
      <w:pPr>
        <w:spacing w:before="56" w:line="259" w:lineRule="auto"/>
        <w:ind w:left="284" w:right="865"/>
        <w:jc w:val="both"/>
        <w:rPr>
          <w:b/>
        </w:rPr>
      </w:pPr>
      <w:r w:rsidRPr="007D0255">
        <w:rPr>
          <w:b/>
        </w:rPr>
        <w:t xml:space="preserve">1º ADITIVO </w:t>
      </w:r>
      <w:r>
        <w:rPr>
          <w:b/>
        </w:rPr>
        <w:t xml:space="preserve">À </w:t>
      </w:r>
      <w:r w:rsidR="00C74E19" w:rsidRPr="00F72B41">
        <w:rPr>
          <w:b/>
          <w:bCs/>
        </w:rPr>
        <w:t>CHAMADA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PARA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SELEÇÃO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PÚBLICA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DOS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CURSOS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DE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MESTRADO</w:t>
      </w:r>
      <w:r w:rsidR="00C74E19">
        <w:rPr>
          <w:b/>
          <w:bCs/>
        </w:rPr>
        <w:t xml:space="preserve"> ACADÊMICO </w:t>
      </w:r>
      <w:r w:rsidR="00C74E19" w:rsidRPr="00F72B41">
        <w:rPr>
          <w:b/>
          <w:bCs/>
        </w:rPr>
        <w:t>DO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PROGRAMA DE PÓS-GRADUAÇÃO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  <w:i/>
        </w:rPr>
        <w:t xml:space="preserve">STRICTO SENSU </w:t>
      </w:r>
      <w:r w:rsidR="00C74E19" w:rsidRPr="00F72B41">
        <w:rPr>
          <w:b/>
          <w:bCs/>
        </w:rPr>
        <w:t>EM SAÚDE PÚBLICA DA ESCOLA NACIONAL DE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SAÚDE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PÚBLICA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SÉRGIO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AROUCA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(ENSP)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–</w:t>
      </w:r>
      <w:r w:rsidR="00C74E19">
        <w:rPr>
          <w:b/>
          <w:bCs/>
        </w:rPr>
        <w:t xml:space="preserve"> </w:t>
      </w:r>
      <w:r w:rsidR="00C74E19" w:rsidRPr="00F72B41">
        <w:rPr>
          <w:b/>
          <w:bCs/>
        </w:rPr>
        <w:t>2023</w:t>
      </w:r>
      <w:r w:rsidR="00C74E19">
        <w:rPr>
          <w:b/>
          <w:bCs/>
        </w:rPr>
        <w:t>.1</w:t>
      </w:r>
    </w:p>
    <w:p w:rsidR="00226ED4" w:rsidRDefault="007D0255">
      <w:pPr>
        <w:pStyle w:val="Corpodetexto"/>
        <w:spacing w:before="162"/>
        <w:ind w:left="3793"/>
      </w:pPr>
      <w:r>
        <w:t>Publicado</w:t>
      </w:r>
      <w:r>
        <w:rPr>
          <w:spacing w:val="-4"/>
        </w:rPr>
        <w:t xml:space="preserve"> </w:t>
      </w:r>
      <w:r>
        <w:t xml:space="preserve">em </w:t>
      </w:r>
      <w:r w:rsidR="00C74E19">
        <w:t>27/12/2022</w:t>
      </w:r>
    </w:p>
    <w:p w:rsidR="00226ED4" w:rsidRDefault="00226ED4">
      <w:pPr>
        <w:pStyle w:val="Corpodetexto"/>
        <w:spacing w:before="6"/>
        <w:rPr>
          <w:sz w:val="27"/>
        </w:rPr>
      </w:pPr>
    </w:p>
    <w:p w:rsidR="00226ED4" w:rsidRDefault="00226ED4">
      <w:pPr>
        <w:pStyle w:val="Corpodetexto"/>
      </w:pPr>
    </w:p>
    <w:p w:rsidR="007D0255" w:rsidRDefault="00D9437E" w:rsidP="00D9437E">
      <w:pPr>
        <w:pStyle w:val="Corpodetexto"/>
        <w:jc w:val="center"/>
      </w:pPr>
      <w:r>
        <w:t>Informamos que os locais de realização das provas ser</w:t>
      </w:r>
      <w:r w:rsidR="007D0255">
        <w:t xml:space="preserve">ão divulgados no dia </w:t>
      </w:r>
      <w:r w:rsidR="007D0255" w:rsidRPr="007D0255">
        <w:rPr>
          <w:b/>
        </w:rPr>
        <w:t>13/01/2023</w:t>
      </w:r>
      <w:r w:rsidR="007D0255">
        <w:t xml:space="preserve"> no </w:t>
      </w:r>
    </w:p>
    <w:p w:rsidR="00226ED4" w:rsidRDefault="007D0255" w:rsidP="00D9437E">
      <w:pPr>
        <w:pStyle w:val="Corpodetexto"/>
        <w:jc w:val="center"/>
      </w:pPr>
      <w:bookmarkStart w:id="0" w:name="_GoBack"/>
      <w:bookmarkEnd w:id="0"/>
      <w:r>
        <w:t>Portal de Ensino da Ensp e no acesso.fiocruz.</w:t>
      </w:r>
    </w:p>
    <w:p w:rsidR="00226ED4" w:rsidRDefault="00226ED4">
      <w:pPr>
        <w:pStyle w:val="Corpodetexto"/>
      </w:pPr>
    </w:p>
    <w:p w:rsidR="00226ED4" w:rsidRDefault="00226ED4">
      <w:pPr>
        <w:pStyle w:val="Corpodetexto"/>
      </w:pPr>
    </w:p>
    <w:p w:rsidR="00226ED4" w:rsidRDefault="007D0255" w:rsidP="00D9437E">
      <w:pPr>
        <w:pStyle w:val="Corpodetexto"/>
        <w:spacing w:before="203"/>
        <w:ind w:left="6728"/>
        <w:jc w:val="right"/>
      </w:pPr>
      <w:r>
        <w:t>Serviço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Acadêmica</w:t>
      </w:r>
    </w:p>
    <w:sectPr w:rsidR="00226ED4">
      <w:pgSz w:w="11910" w:h="16840"/>
      <w:pgMar w:top="520" w:right="3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A7CCD"/>
    <w:multiLevelType w:val="hybridMultilevel"/>
    <w:tmpl w:val="146E452E"/>
    <w:lvl w:ilvl="0" w:tplc="86607A74">
      <w:start w:val="1"/>
      <w:numFmt w:val="upperRoman"/>
      <w:lvlText w:val="%1."/>
      <w:lvlJc w:val="left"/>
      <w:pPr>
        <w:ind w:left="1296" w:hanging="721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17AA582E">
      <w:numFmt w:val="bullet"/>
      <w:lvlText w:val="•"/>
      <w:lvlJc w:val="left"/>
      <w:pPr>
        <w:ind w:left="2262" w:hanging="721"/>
      </w:pPr>
      <w:rPr>
        <w:rFonts w:hint="default"/>
        <w:lang w:val="pt-PT" w:eastAsia="en-US" w:bidi="ar-SA"/>
      </w:rPr>
    </w:lvl>
    <w:lvl w:ilvl="2" w:tplc="3DE63416">
      <w:numFmt w:val="bullet"/>
      <w:lvlText w:val="•"/>
      <w:lvlJc w:val="left"/>
      <w:pPr>
        <w:ind w:left="3225" w:hanging="721"/>
      </w:pPr>
      <w:rPr>
        <w:rFonts w:hint="default"/>
        <w:lang w:val="pt-PT" w:eastAsia="en-US" w:bidi="ar-SA"/>
      </w:rPr>
    </w:lvl>
    <w:lvl w:ilvl="3" w:tplc="B47C8902">
      <w:numFmt w:val="bullet"/>
      <w:lvlText w:val="•"/>
      <w:lvlJc w:val="left"/>
      <w:pPr>
        <w:ind w:left="4187" w:hanging="721"/>
      </w:pPr>
      <w:rPr>
        <w:rFonts w:hint="default"/>
        <w:lang w:val="pt-PT" w:eastAsia="en-US" w:bidi="ar-SA"/>
      </w:rPr>
    </w:lvl>
    <w:lvl w:ilvl="4" w:tplc="9AA09D22">
      <w:numFmt w:val="bullet"/>
      <w:lvlText w:val="•"/>
      <w:lvlJc w:val="left"/>
      <w:pPr>
        <w:ind w:left="5150" w:hanging="721"/>
      </w:pPr>
      <w:rPr>
        <w:rFonts w:hint="default"/>
        <w:lang w:val="pt-PT" w:eastAsia="en-US" w:bidi="ar-SA"/>
      </w:rPr>
    </w:lvl>
    <w:lvl w:ilvl="5" w:tplc="875EB182">
      <w:numFmt w:val="bullet"/>
      <w:lvlText w:val="•"/>
      <w:lvlJc w:val="left"/>
      <w:pPr>
        <w:ind w:left="6113" w:hanging="721"/>
      </w:pPr>
      <w:rPr>
        <w:rFonts w:hint="default"/>
        <w:lang w:val="pt-PT" w:eastAsia="en-US" w:bidi="ar-SA"/>
      </w:rPr>
    </w:lvl>
    <w:lvl w:ilvl="6" w:tplc="7F100EEE">
      <w:numFmt w:val="bullet"/>
      <w:lvlText w:val="•"/>
      <w:lvlJc w:val="left"/>
      <w:pPr>
        <w:ind w:left="7075" w:hanging="721"/>
      </w:pPr>
      <w:rPr>
        <w:rFonts w:hint="default"/>
        <w:lang w:val="pt-PT" w:eastAsia="en-US" w:bidi="ar-SA"/>
      </w:rPr>
    </w:lvl>
    <w:lvl w:ilvl="7" w:tplc="08C0E86C">
      <w:numFmt w:val="bullet"/>
      <w:lvlText w:val="•"/>
      <w:lvlJc w:val="left"/>
      <w:pPr>
        <w:ind w:left="8038" w:hanging="721"/>
      </w:pPr>
      <w:rPr>
        <w:rFonts w:hint="default"/>
        <w:lang w:val="pt-PT" w:eastAsia="en-US" w:bidi="ar-SA"/>
      </w:rPr>
    </w:lvl>
    <w:lvl w:ilvl="8" w:tplc="21C854E2">
      <w:numFmt w:val="bullet"/>
      <w:lvlText w:val="•"/>
      <w:lvlJc w:val="left"/>
      <w:pPr>
        <w:ind w:left="9001" w:hanging="721"/>
      </w:pPr>
      <w:rPr>
        <w:rFonts w:hint="default"/>
        <w:lang w:val="pt-PT" w:eastAsia="en-US" w:bidi="ar-SA"/>
      </w:rPr>
    </w:lvl>
  </w:abstractNum>
  <w:abstractNum w:abstractNumId="1">
    <w:nsid w:val="63364D7C"/>
    <w:multiLevelType w:val="hybridMultilevel"/>
    <w:tmpl w:val="8326ADBE"/>
    <w:lvl w:ilvl="0" w:tplc="C924048C">
      <w:start w:val="1"/>
      <w:numFmt w:val="upperRoman"/>
      <w:lvlText w:val="%1."/>
      <w:lvlJc w:val="left"/>
      <w:pPr>
        <w:ind w:left="1296" w:hanging="72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DE42436A">
      <w:numFmt w:val="bullet"/>
      <w:lvlText w:val="•"/>
      <w:lvlJc w:val="left"/>
      <w:pPr>
        <w:ind w:left="2262" w:hanging="721"/>
      </w:pPr>
      <w:rPr>
        <w:rFonts w:hint="default"/>
        <w:lang w:val="pt-PT" w:eastAsia="en-US" w:bidi="ar-SA"/>
      </w:rPr>
    </w:lvl>
    <w:lvl w:ilvl="2" w:tplc="C2BE7F74">
      <w:numFmt w:val="bullet"/>
      <w:lvlText w:val="•"/>
      <w:lvlJc w:val="left"/>
      <w:pPr>
        <w:ind w:left="3225" w:hanging="721"/>
      </w:pPr>
      <w:rPr>
        <w:rFonts w:hint="default"/>
        <w:lang w:val="pt-PT" w:eastAsia="en-US" w:bidi="ar-SA"/>
      </w:rPr>
    </w:lvl>
    <w:lvl w:ilvl="3" w:tplc="E9A030FE">
      <w:numFmt w:val="bullet"/>
      <w:lvlText w:val="•"/>
      <w:lvlJc w:val="left"/>
      <w:pPr>
        <w:ind w:left="4187" w:hanging="721"/>
      </w:pPr>
      <w:rPr>
        <w:rFonts w:hint="default"/>
        <w:lang w:val="pt-PT" w:eastAsia="en-US" w:bidi="ar-SA"/>
      </w:rPr>
    </w:lvl>
    <w:lvl w:ilvl="4" w:tplc="CE7CF9C0">
      <w:numFmt w:val="bullet"/>
      <w:lvlText w:val="•"/>
      <w:lvlJc w:val="left"/>
      <w:pPr>
        <w:ind w:left="5150" w:hanging="721"/>
      </w:pPr>
      <w:rPr>
        <w:rFonts w:hint="default"/>
        <w:lang w:val="pt-PT" w:eastAsia="en-US" w:bidi="ar-SA"/>
      </w:rPr>
    </w:lvl>
    <w:lvl w:ilvl="5" w:tplc="F31E5F50">
      <w:numFmt w:val="bullet"/>
      <w:lvlText w:val="•"/>
      <w:lvlJc w:val="left"/>
      <w:pPr>
        <w:ind w:left="6113" w:hanging="721"/>
      </w:pPr>
      <w:rPr>
        <w:rFonts w:hint="default"/>
        <w:lang w:val="pt-PT" w:eastAsia="en-US" w:bidi="ar-SA"/>
      </w:rPr>
    </w:lvl>
    <w:lvl w:ilvl="6" w:tplc="D38E65DA">
      <w:numFmt w:val="bullet"/>
      <w:lvlText w:val="•"/>
      <w:lvlJc w:val="left"/>
      <w:pPr>
        <w:ind w:left="7075" w:hanging="721"/>
      </w:pPr>
      <w:rPr>
        <w:rFonts w:hint="default"/>
        <w:lang w:val="pt-PT" w:eastAsia="en-US" w:bidi="ar-SA"/>
      </w:rPr>
    </w:lvl>
    <w:lvl w:ilvl="7" w:tplc="EE8AEAE6">
      <w:numFmt w:val="bullet"/>
      <w:lvlText w:val="•"/>
      <w:lvlJc w:val="left"/>
      <w:pPr>
        <w:ind w:left="8038" w:hanging="721"/>
      </w:pPr>
      <w:rPr>
        <w:rFonts w:hint="default"/>
        <w:lang w:val="pt-PT" w:eastAsia="en-US" w:bidi="ar-SA"/>
      </w:rPr>
    </w:lvl>
    <w:lvl w:ilvl="8" w:tplc="252C5922">
      <w:numFmt w:val="bullet"/>
      <w:lvlText w:val="•"/>
      <w:lvlJc w:val="left"/>
      <w:pPr>
        <w:ind w:left="9001" w:hanging="72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D4"/>
    <w:rsid w:val="00226ED4"/>
    <w:rsid w:val="003B7886"/>
    <w:rsid w:val="007D0255"/>
    <w:rsid w:val="00C74E19"/>
    <w:rsid w:val="00D9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3C8A1-089F-4A97-A07C-9E31EB9F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5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0"/>
      <w:ind w:left="1296" w:right="747" w:hanging="72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Gomes</dc:creator>
  <cp:lastModifiedBy>Karen de Lourdes Azevedo da SIlveir</cp:lastModifiedBy>
  <cp:revision>4</cp:revision>
  <dcterms:created xsi:type="dcterms:W3CDTF">2022-12-27T12:29:00Z</dcterms:created>
  <dcterms:modified xsi:type="dcterms:W3CDTF">2022-12-27T12:35:00Z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